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7F2AD9"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-9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pacing w:val="-9"/>
          <w:sz w:val="44"/>
          <w:szCs w:val="44"/>
          <w:lang w:val="en-US" w:eastAsia="zh-CN"/>
        </w:rPr>
        <w:t>山东电子职业技术学院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9"/>
          <w:sz w:val="44"/>
          <w:szCs w:val="44"/>
        </w:rPr>
        <w:t>第十二届技能竞赛月预报名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9"/>
          <w:sz w:val="44"/>
          <w:szCs w:val="44"/>
          <w:lang w:val="en-US" w:eastAsia="zh-CN"/>
        </w:rPr>
        <w:t>汇总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9"/>
          <w:sz w:val="44"/>
          <w:szCs w:val="44"/>
        </w:rPr>
        <w:t>表</w:t>
      </w:r>
    </w:p>
    <w:p w14:paraId="6E9B74FC">
      <w:pPr>
        <w:spacing w:line="580" w:lineRule="exact"/>
        <w:ind w:firstLine="222" w:firstLineChars="100"/>
        <w:rPr>
          <w:rFonts w:hint="default" w:ascii="楷体_GB2312" w:hAnsi="楷体_GB2312" w:eastAsia="楷体_GB2312" w:cs="楷体_GB2312"/>
          <w:color w:val="000000"/>
          <w:spacing w:val="-9"/>
          <w:sz w:val="24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pacing w:val="-9"/>
          <w:sz w:val="24"/>
        </w:rPr>
        <w:t xml:space="preserve">                    </w:t>
      </w:r>
    </w:p>
    <w:tbl>
      <w:tblPr>
        <w:tblStyle w:val="2"/>
        <w:tblW w:w="8917" w:type="dxa"/>
        <w:tblInd w:w="-30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683"/>
        <w:gridCol w:w="3800"/>
        <w:gridCol w:w="2584"/>
      </w:tblGrid>
      <w:tr w14:paraId="10BFF5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tblHeader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3E38D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D89BE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赛道名称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9F89F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对应专业类及专业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3A0E2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预报名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val="en-US" w:eastAsia="zh-CN" w:bidi="ar"/>
              </w:rPr>
              <w:t>项目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2088A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CB65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CE44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土木建筑施工赛道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D5C9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建筑材料类、土建施工类、建筑设备类、市政工程类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6EC6B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0</w:t>
            </w:r>
          </w:p>
        </w:tc>
      </w:tr>
      <w:tr w14:paraId="4173E2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8ECC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1013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机电设备安装与运维赛道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849D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机电设备类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47831"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0</w:t>
            </w:r>
          </w:p>
        </w:tc>
      </w:tr>
      <w:tr w14:paraId="13B8D6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5BF5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9465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智能装备应用赛道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C4F1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自动化类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43819">
            <w:pPr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智能制造与工程系20个</w:t>
            </w:r>
          </w:p>
        </w:tc>
      </w:tr>
      <w:tr w14:paraId="697F19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42C8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D965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航空交通运输赛道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CF97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航空装备类、航空运输类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A5797"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智能制造与工程系4个</w:t>
            </w:r>
          </w:p>
        </w:tc>
      </w:tr>
      <w:tr w14:paraId="4F5388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4596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6069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汽车制造与维修赛道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8216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汽车制造类、道路运输类</w:t>
            </w:r>
            <w:r>
              <w:rPr>
                <w:rFonts w:ascii="楷体_GB2312" w:hAnsi="宋体" w:eastAsia="楷体_GB2312" w:cs="楷体_GB2312"/>
                <w:color w:val="auto"/>
                <w:kern w:val="0"/>
                <w:sz w:val="20"/>
                <w:szCs w:val="20"/>
                <w:lang w:bidi="ar"/>
              </w:rPr>
              <w:t>（专业：汽车技术服务与营销、汽车检测与维修技术、新能源汽车检测与维修技术、汽车服务工程技术（</w:t>
            </w:r>
            <w:r>
              <w:rPr>
                <w:rFonts w:ascii="楷体_GB2312" w:hAnsi="宋体" w:eastAsia="楷体_GB2312" w:cs="楷体_GB2312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职教本科专业</w:t>
            </w:r>
            <w:r>
              <w:rPr>
                <w:rFonts w:ascii="楷体_GB2312" w:hAnsi="宋体" w:eastAsia="楷体_GB2312" w:cs="楷体_GB2312"/>
                <w:color w:val="auto"/>
                <w:kern w:val="0"/>
                <w:sz w:val="20"/>
                <w:szCs w:val="20"/>
                <w:lang w:bidi="ar"/>
              </w:rPr>
              <w:t>））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65624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智能制造与工程系6个</w:t>
            </w:r>
          </w:p>
        </w:tc>
      </w:tr>
      <w:tr w14:paraId="1AC7C2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E2F2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3BE5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医疗器械制造与运维赛道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9DAE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药品与医疗器械类</w:t>
            </w:r>
            <w:r>
              <w:rPr>
                <w:rFonts w:ascii="楷体_GB2312" w:hAnsi="宋体" w:eastAsia="楷体_GB2312" w:cs="楷体_GB2312"/>
                <w:color w:val="auto"/>
                <w:kern w:val="0"/>
                <w:sz w:val="20"/>
                <w:szCs w:val="20"/>
                <w:lang w:bidi="ar"/>
              </w:rPr>
              <w:t>（</w:t>
            </w:r>
            <w:r>
              <w:rPr>
                <w:rFonts w:hint="eastAsia" w:ascii="楷体_GB2312" w:hAnsi="宋体" w:eastAsia="楷体_GB2312" w:cs="楷体_GB2312"/>
                <w:color w:val="auto"/>
                <w:kern w:val="0"/>
                <w:sz w:val="20"/>
                <w:szCs w:val="20"/>
                <w:lang w:bidi="ar"/>
              </w:rPr>
              <w:t>高职专科</w:t>
            </w:r>
            <w:r>
              <w:rPr>
                <w:rFonts w:ascii="楷体_GB2312" w:hAnsi="宋体" w:eastAsia="楷体_GB2312" w:cs="楷体_GB2312"/>
                <w:color w:val="auto"/>
                <w:kern w:val="0"/>
                <w:sz w:val="20"/>
                <w:szCs w:val="20"/>
                <w:lang w:bidi="ar"/>
              </w:rPr>
              <w:t>专业：智能医疗装备技术、医用电子仪器技术、医用材料与应用、医疗器械维护与管理、医疗器械经营与服务，</w:t>
            </w:r>
            <w:r>
              <w:rPr>
                <w:rStyle w:val="4"/>
                <w:rFonts w:hint="default" w:hAnsi="宋体"/>
                <w:color w:val="auto"/>
                <w:lang w:bidi="ar"/>
              </w:rPr>
              <w:t>职教本科专业：</w:t>
            </w:r>
            <w:r>
              <w:rPr>
                <w:rFonts w:ascii="楷体_GB2312" w:hAnsi="宋体" w:eastAsia="楷体_GB2312" w:cs="楷体_GB2312"/>
                <w:color w:val="auto"/>
                <w:kern w:val="0"/>
                <w:sz w:val="20"/>
                <w:szCs w:val="20"/>
                <w:lang w:bidi="ar"/>
              </w:rPr>
              <w:t>康复工程技术、医疗器械工程技术）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FE52D">
            <w:pPr>
              <w:jc w:val="center"/>
              <w:rPr>
                <w:rFonts w:hint="default" w:ascii="宋体" w:hAnsi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电子与通信工程系3个</w:t>
            </w:r>
          </w:p>
        </w:tc>
      </w:tr>
      <w:tr w14:paraId="59D2C0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1137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58D2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电子电器与集成电路赛道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617C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电子信息类、集成电路类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AB65C">
            <w:pPr>
              <w:jc w:val="center"/>
              <w:rPr>
                <w:rFonts w:hint="default" w:ascii="宋体" w:hAnsi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电子与通信工程系6个</w:t>
            </w:r>
          </w:p>
        </w:tc>
      </w:tr>
      <w:tr w14:paraId="0D8B34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D5A7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334A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新一代信息技术赛道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8E7A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计算机类、通信类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B26A7"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计算机与软件工程系6个</w:t>
            </w:r>
          </w:p>
          <w:p w14:paraId="671BCA94"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数字媒体系4个</w:t>
            </w:r>
          </w:p>
          <w:p w14:paraId="0A1CCA57">
            <w:pPr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网络工程系1个</w:t>
            </w:r>
          </w:p>
        </w:tc>
      </w:tr>
      <w:tr w14:paraId="371A55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9161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146B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财经赛道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3F7C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财政税务类、金融类、财务会计类、统计类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5B129">
            <w:pPr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财经金融系3个</w:t>
            </w:r>
          </w:p>
        </w:tc>
      </w:tr>
      <w:tr w14:paraId="193B96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82C6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CC17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商贸赛道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7B03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经济贸易类、工商管理类、电子商务类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07669">
            <w:pPr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商务管理系2个</w:t>
            </w:r>
          </w:p>
        </w:tc>
      </w:tr>
      <w:tr w14:paraId="6EE0DE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9418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39DB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物流与供应链赛道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6BF8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物流类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FCCCF"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商务管理系1个</w:t>
            </w:r>
          </w:p>
        </w:tc>
      </w:tr>
      <w:tr w14:paraId="1919F7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E91D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D9DA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艺术设计赛道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6D50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艺术设计类、文化服务类、民族文化艺术类</w:t>
            </w:r>
            <w:r>
              <w:rPr>
                <w:rStyle w:val="5"/>
                <w:rFonts w:hAnsi="宋体"/>
                <w:color w:val="auto"/>
                <w:lang w:bidi="ar"/>
              </w:rPr>
              <w:t>（专业：民族美术、民族服装与饰品、中国少数民族语言文化）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67B6F">
            <w:pPr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数字媒体系5个</w:t>
            </w:r>
          </w:p>
        </w:tc>
      </w:tr>
      <w:tr w14:paraId="50CD79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2D4A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4B1D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人工智能赛道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7F85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不限专业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82732">
            <w:pPr>
              <w:jc w:val="center"/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电子与通信工程系3个</w:t>
            </w:r>
          </w:p>
          <w:p w14:paraId="0F4945DA"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计算机与软件工程系3个</w:t>
            </w:r>
          </w:p>
          <w:p w14:paraId="3FB9C15C"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商务管理系1个</w:t>
            </w:r>
          </w:p>
          <w:p w14:paraId="2873D22B"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数字媒体系5个</w:t>
            </w:r>
          </w:p>
          <w:p w14:paraId="4D4E52DB">
            <w:pPr>
              <w:jc w:val="center"/>
              <w:rPr>
                <w:rFonts w:hint="default" w:ascii="宋体" w:hAnsi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网络工程系1个</w:t>
            </w:r>
          </w:p>
        </w:tc>
      </w:tr>
      <w:tr w14:paraId="515C07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D554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CB67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中华传统技艺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1E0C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不限专业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17C54"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电子与通信工程系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1个</w:t>
            </w:r>
          </w:p>
          <w:p w14:paraId="0E7BBCF3"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商务管理系1个</w:t>
            </w:r>
          </w:p>
          <w:p w14:paraId="5A7E0218"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财经金融系3个</w:t>
            </w:r>
          </w:p>
          <w:p w14:paraId="3D0DF143"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数字媒体系1个</w:t>
            </w:r>
          </w:p>
          <w:p w14:paraId="7D7A214A">
            <w:pPr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网络工程系1个</w:t>
            </w:r>
          </w:p>
        </w:tc>
      </w:tr>
    </w:tbl>
    <w:p w14:paraId="6B847AF6"/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A3F87"/>
    <w:rsid w:val="05015EA4"/>
    <w:rsid w:val="051C4778"/>
    <w:rsid w:val="07F73FF6"/>
    <w:rsid w:val="09495DED"/>
    <w:rsid w:val="0AE508B5"/>
    <w:rsid w:val="11343C26"/>
    <w:rsid w:val="123A7D01"/>
    <w:rsid w:val="129359E8"/>
    <w:rsid w:val="17444974"/>
    <w:rsid w:val="2697592A"/>
    <w:rsid w:val="34184207"/>
    <w:rsid w:val="3F4A5954"/>
    <w:rsid w:val="401A71EA"/>
    <w:rsid w:val="469334DE"/>
    <w:rsid w:val="53305E18"/>
    <w:rsid w:val="66E36ED7"/>
    <w:rsid w:val="6DA97ED2"/>
    <w:rsid w:val="704C7E82"/>
    <w:rsid w:val="7A354454"/>
    <w:rsid w:val="7F71274B"/>
    <w:rsid w:val="7FF12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楷体_GB2312" w:eastAsia="楷体_GB2312" w:cs="楷体_GB2312"/>
      <w:b/>
      <w:bCs/>
      <w:color w:val="000000"/>
      <w:sz w:val="20"/>
      <w:szCs w:val="20"/>
      <w:u w:val="none"/>
    </w:rPr>
  </w:style>
  <w:style w:type="character" w:customStyle="1" w:styleId="5">
    <w:name w:val="font41"/>
    <w:basedOn w:val="3"/>
    <w:qFormat/>
    <w:uiPriority w:val="0"/>
    <w:rPr>
      <w:rFonts w:ascii="楷体_GB2312" w:eastAsia="楷体_GB2312" w:cs="楷体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659</Words>
  <Characters>665</Characters>
  <Lines>0</Lines>
  <Paragraphs>0</Paragraphs>
  <TotalTime>7</TotalTime>
  <ScaleCrop>false</ScaleCrop>
  <LinksUpToDate>false</LinksUpToDate>
  <CharactersWithSpaces>685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2025-09-02T02:32:00Z</dcterms:created>
  <dc:creator>党莹</dc:creator>
  <cp:lastModifiedBy>徐伯尧</cp:lastModifiedBy>
  <dcterms:modified xsi:type="dcterms:W3CDTF">2026-06-15T04:51:10Z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eyJoZGlkIjoiOGQ2NGZhMzVlZTk4N2IxNDE5NjY1MTE2MTI3MWUzNWEiLCJ1c2VySWQiOiI0NDMxNjg5MDQifQ==</vt:lpwstr>
  </property>
  <property fmtid="{D5CDD505-2E9C-101B-9397-08002B2CF9AE}" pid="4" name="ICV">
    <vt:lpwstr>002D9A5E9D284F7DA2E41C54CB456E70_13</vt:lpwstr>
  </property>
</Properties>
</file>